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2FF" w:rsidRPr="009322C3" w:rsidRDefault="007D42FF">
      <w:pPr>
        <w:jc w:val="center"/>
        <w:rPr>
          <w:rFonts w:ascii="Times New Roman" w:hAnsi="Times New Roman"/>
          <w:b/>
          <w:szCs w:val="24"/>
        </w:rPr>
      </w:pPr>
      <w:bookmarkStart w:id="0" w:name="_GoBack"/>
      <w:bookmarkEnd w:id="0"/>
      <w:r w:rsidRPr="009322C3">
        <w:rPr>
          <w:rFonts w:ascii="Times New Roman" w:hAnsi="Times New Roman"/>
          <w:b/>
          <w:szCs w:val="24"/>
        </w:rPr>
        <w:t>SPECIAL NOTE FOR BRIDGE DECK WATERPROOFING</w:t>
      </w:r>
    </w:p>
    <w:p w:rsidR="007D42FF" w:rsidRPr="009322C3" w:rsidRDefault="007D42FF">
      <w:pPr>
        <w:jc w:val="center"/>
        <w:rPr>
          <w:rFonts w:ascii="Times New Roman" w:hAnsi="Times New Roman"/>
          <w:spacing w:val="-3"/>
          <w:szCs w:val="24"/>
        </w:rPr>
      </w:pPr>
      <w:r w:rsidRPr="009322C3">
        <w:rPr>
          <w:rFonts w:ascii="Times New Roman" w:hAnsi="Times New Roman"/>
          <w:b/>
          <w:spacing w:val="-3"/>
          <w:szCs w:val="24"/>
        </w:rPr>
        <w:t>MEMBRANE AND ASPHALT OVERLAY ON BRIDGES</w:t>
      </w:r>
    </w:p>
    <w:p w:rsidR="007D42FF" w:rsidRPr="009322C3" w:rsidRDefault="007D42FF">
      <w:pPr>
        <w:pBdr>
          <w:bottom w:val="single" w:sz="6" w:space="1" w:color="auto"/>
        </w:pBdr>
        <w:jc w:val="both"/>
        <w:rPr>
          <w:rFonts w:ascii="Times New Roman" w:hAnsi="Times New Roman"/>
          <w:spacing w:val="-3"/>
          <w:szCs w:val="24"/>
        </w:rPr>
      </w:pPr>
    </w:p>
    <w:p w:rsidR="0066356C" w:rsidRPr="009322C3" w:rsidRDefault="0066356C">
      <w:pPr>
        <w:jc w:val="both"/>
        <w:rPr>
          <w:rFonts w:ascii="Times New Roman" w:hAnsi="Times New Roman"/>
          <w:spacing w:val="-3"/>
          <w:szCs w:val="24"/>
        </w:rPr>
      </w:pPr>
    </w:p>
    <w:p w:rsidR="0066356C" w:rsidRPr="009322C3" w:rsidRDefault="0066356C">
      <w:pPr>
        <w:jc w:val="both"/>
        <w:rPr>
          <w:rFonts w:ascii="Times New Roman" w:hAnsi="Times New Roman"/>
          <w:spacing w:val="-3"/>
          <w:szCs w:val="24"/>
        </w:rPr>
      </w:pPr>
    </w:p>
    <w:p w:rsidR="007D42FF" w:rsidRPr="009322C3" w:rsidRDefault="007D42FF">
      <w:pPr>
        <w:jc w:val="both"/>
        <w:rPr>
          <w:rFonts w:ascii="Times New Roman" w:hAnsi="Times New Roman"/>
          <w:szCs w:val="24"/>
        </w:rPr>
      </w:pPr>
      <w:r w:rsidRPr="009322C3">
        <w:rPr>
          <w:rFonts w:ascii="Times New Roman" w:hAnsi="Times New Roman"/>
          <w:b/>
          <w:szCs w:val="24"/>
        </w:rPr>
        <w:t>I.</w:t>
      </w:r>
      <w:r w:rsidRPr="009322C3">
        <w:rPr>
          <w:rFonts w:ascii="Times New Roman" w:hAnsi="Times New Roman"/>
          <w:b/>
          <w:szCs w:val="24"/>
        </w:rPr>
        <w:tab/>
        <w:t>DESCRIPTION</w:t>
      </w:r>
    </w:p>
    <w:p w:rsidR="007D42FF" w:rsidRPr="009322C3" w:rsidRDefault="007D42FF">
      <w:pPr>
        <w:jc w:val="both"/>
        <w:rPr>
          <w:rFonts w:ascii="Times New Roman" w:hAnsi="Times New Roman"/>
          <w:spacing w:val="-3"/>
          <w:szCs w:val="24"/>
        </w:rPr>
      </w:pPr>
    </w:p>
    <w:p w:rsidR="007D42FF" w:rsidRPr="009322C3" w:rsidRDefault="002834C6">
      <w:pPr>
        <w:jc w:val="both"/>
        <w:rPr>
          <w:rFonts w:ascii="Times New Roman" w:hAnsi="Times New Roman"/>
          <w:szCs w:val="24"/>
        </w:rPr>
      </w:pPr>
      <w:r w:rsidRPr="009322C3">
        <w:rPr>
          <w:rFonts w:ascii="Times New Roman" w:hAnsi="Times New Roman"/>
          <w:szCs w:val="24"/>
        </w:rPr>
        <w:t>Except as specified herein, p</w:t>
      </w:r>
      <w:r w:rsidR="007D42FF" w:rsidRPr="009322C3">
        <w:rPr>
          <w:rFonts w:ascii="Times New Roman" w:hAnsi="Times New Roman"/>
          <w:szCs w:val="24"/>
        </w:rPr>
        <w:t xml:space="preserve">erform all work in accordance with the Department's Standard </w:t>
      </w:r>
      <w:r w:rsidRPr="009322C3">
        <w:rPr>
          <w:rFonts w:ascii="Times New Roman" w:hAnsi="Times New Roman"/>
          <w:szCs w:val="24"/>
        </w:rPr>
        <w:t xml:space="preserve">and Supplemental </w:t>
      </w:r>
      <w:r w:rsidR="007D42FF" w:rsidRPr="009322C3">
        <w:rPr>
          <w:rFonts w:ascii="Times New Roman" w:hAnsi="Times New Roman"/>
          <w:szCs w:val="24"/>
        </w:rPr>
        <w:t xml:space="preserve">Specifications and Standard </w:t>
      </w:r>
      <w:r w:rsidRPr="009322C3">
        <w:rPr>
          <w:rFonts w:ascii="Times New Roman" w:hAnsi="Times New Roman"/>
          <w:szCs w:val="24"/>
        </w:rPr>
        <w:t xml:space="preserve">and Sepia </w:t>
      </w:r>
      <w:r w:rsidR="007D42FF" w:rsidRPr="009322C3">
        <w:rPr>
          <w:rFonts w:ascii="Times New Roman" w:hAnsi="Times New Roman"/>
          <w:szCs w:val="24"/>
        </w:rPr>
        <w:t>Drawings</w:t>
      </w:r>
      <w:r w:rsidR="00DA0294">
        <w:rPr>
          <w:rFonts w:ascii="Times New Roman" w:hAnsi="Times New Roman"/>
          <w:szCs w:val="24"/>
        </w:rPr>
        <w:t>, current editions</w:t>
      </w:r>
      <w:r w:rsidR="007D42FF" w:rsidRPr="009322C3">
        <w:rPr>
          <w:rFonts w:ascii="Times New Roman" w:hAnsi="Times New Roman"/>
          <w:szCs w:val="24"/>
        </w:rPr>
        <w:t xml:space="preserve">. </w:t>
      </w:r>
      <w:r w:rsidRPr="009322C3">
        <w:rPr>
          <w:rFonts w:ascii="Times New Roman" w:hAnsi="Times New Roman"/>
          <w:szCs w:val="24"/>
        </w:rPr>
        <w:t xml:space="preserve"> </w:t>
      </w:r>
      <w:r w:rsidR="007D42FF" w:rsidRPr="009322C3">
        <w:rPr>
          <w:rFonts w:ascii="Times New Roman" w:hAnsi="Times New Roman"/>
          <w:szCs w:val="24"/>
        </w:rPr>
        <w:t xml:space="preserve">Article references are to the Standard Specifications. </w:t>
      </w:r>
      <w:r w:rsidRPr="009322C3">
        <w:rPr>
          <w:rFonts w:ascii="Times New Roman" w:hAnsi="Times New Roman"/>
          <w:szCs w:val="24"/>
        </w:rPr>
        <w:t xml:space="preserve"> </w:t>
      </w:r>
      <w:r w:rsidR="007D42FF" w:rsidRPr="009322C3">
        <w:rPr>
          <w:rFonts w:ascii="Times New Roman" w:hAnsi="Times New Roman"/>
          <w:szCs w:val="24"/>
        </w:rPr>
        <w:t>Furnish all materials, labor, equipment, and incidentals necessary to complete the One Step Bridge Deck Waterproofing Membrane.</w:t>
      </w:r>
    </w:p>
    <w:p w:rsidR="007D42FF" w:rsidRPr="009322C3" w:rsidRDefault="007D42FF">
      <w:pPr>
        <w:jc w:val="both"/>
        <w:rPr>
          <w:rFonts w:ascii="Times New Roman" w:hAnsi="Times New Roman"/>
          <w:spacing w:val="-3"/>
          <w:szCs w:val="24"/>
        </w:rPr>
      </w:pPr>
    </w:p>
    <w:p w:rsidR="002834C6" w:rsidRPr="009322C3" w:rsidRDefault="002834C6">
      <w:pPr>
        <w:jc w:val="both"/>
        <w:rPr>
          <w:rFonts w:ascii="Times New Roman" w:hAnsi="Times New Roman"/>
          <w:spacing w:val="-3"/>
          <w:szCs w:val="24"/>
        </w:rPr>
      </w:pPr>
    </w:p>
    <w:p w:rsidR="007D42FF" w:rsidRPr="009322C3" w:rsidRDefault="007D42FF">
      <w:pPr>
        <w:jc w:val="both"/>
        <w:rPr>
          <w:rFonts w:ascii="Times New Roman" w:hAnsi="Times New Roman"/>
          <w:b/>
          <w:spacing w:val="-3"/>
          <w:szCs w:val="24"/>
        </w:rPr>
      </w:pPr>
      <w:r w:rsidRPr="009322C3">
        <w:rPr>
          <w:rFonts w:ascii="Times New Roman" w:hAnsi="Times New Roman"/>
          <w:b/>
          <w:spacing w:val="-3"/>
          <w:szCs w:val="24"/>
        </w:rPr>
        <w:t>II.</w:t>
      </w:r>
      <w:r w:rsidRPr="009322C3">
        <w:rPr>
          <w:rFonts w:ascii="Times New Roman" w:hAnsi="Times New Roman"/>
          <w:b/>
          <w:spacing w:val="-3"/>
          <w:szCs w:val="24"/>
        </w:rPr>
        <w:tab/>
        <w:t>MATERIALS</w:t>
      </w:r>
    </w:p>
    <w:p w:rsidR="0024713D" w:rsidRPr="009322C3" w:rsidRDefault="0024713D">
      <w:pPr>
        <w:jc w:val="both"/>
        <w:rPr>
          <w:rFonts w:ascii="Times New Roman" w:hAnsi="Times New Roman"/>
          <w:b/>
          <w:spacing w:val="-3"/>
          <w:szCs w:val="24"/>
        </w:rPr>
      </w:pPr>
    </w:p>
    <w:p w:rsidR="0024713D" w:rsidRPr="009322C3" w:rsidRDefault="0024713D" w:rsidP="0024713D">
      <w:pPr>
        <w:ind w:left="720"/>
        <w:jc w:val="both"/>
        <w:rPr>
          <w:rFonts w:ascii="Times New Roman" w:hAnsi="Times New Roman"/>
          <w:spacing w:val="-3"/>
          <w:szCs w:val="24"/>
        </w:rPr>
      </w:pPr>
      <w:r w:rsidRPr="009322C3">
        <w:rPr>
          <w:rFonts w:ascii="Times New Roman" w:hAnsi="Times New Roman"/>
          <w:b/>
          <w:spacing w:val="-3"/>
          <w:szCs w:val="24"/>
        </w:rPr>
        <w:t>A. Maintain and Control Traffic.</w:t>
      </w:r>
      <w:r w:rsidRPr="009322C3">
        <w:rPr>
          <w:rFonts w:ascii="Times New Roman" w:hAnsi="Times New Roman"/>
          <w:spacing w:val="-3"/>
          <w:szCs w:val="24"/>
        </w:rPr>
        <w:t xml:space="preserve">  See Traffic Control Plan</w:t>
      </w:r>
    </w:p>
    <w:p w:rsidR="007D42FF" w:rsidRPr="009322C3" w:rsidRDefault="007D42FF">
      <w:pPr>
        <w:jc w:val="both"/>
        <w:rPr>
          <w:rFonts w:ascii="Times New Roman" w:hAnsi="Times New Roman"/>
          <w:spacing w:val="-3"/>
          <w:szCs w:val="24"/>
        </w:rPr>
      </w:pPr>
    </w:p>
    <w:p w:rsidR="007D42FF" w:rsidRPr="009322C3" w:rsidRDefault="0024713D" w:rsidP="002834C6">
      <w:pPr>
        <w:ind w:left="720"/>
        <w:jc w:val="both"/>
        <w:rPr>
          <w:rFonts w:ascii="Times New Roman" w:hAnsi="Times New Roman"/>
          <w:spacing w:val="-3"/>
          <w:szCs w:val="24"/>
        </w:rPr>
      </w:pPr>
      <w:r w:rsidRPr="009322C3">
        <w:rPr>
          <w:rFonts w:ascii="Times New Roman" w:hAnsi="Times New Roman"/>
          <w:b/>
          <w:spacing w:val="-3"/>
          <w:szCs w:val="24"/>
        </w:rPr>
        <w:t>B</w:t>
      </w:r>
      <w:r w:rsidR="007D42FF" w:rsidRPr="009322C3">
        <w:rPr>
          <w:rFonts w:ascii="Times New Roman" w:hAnsi="Times New Roman"/>
          <w:b/>
          <w:spacing w:val="-3"/>
          <w:szCs w:val="24"/>
        </w:rPr>
        <w:t>.</w:t>
      </w:r>
      <w:r w:rsidR="002834C6" w:rsidRPr="009322C3">
        <w:rPr>
          <w:rFonts w:ascii="Times New Roman" w:hAnsi="Times New Roman"/>
          <w:b/>
          <w:spacing w:val="-3"/>
          <w:szCs w:val="24"/>
        </w:rPr>
        <w:t xml:space="preserve"> </w:t>
      </w:r>
      <w:r w:rsidR="002E65FB">
        <w:rPr>
          <w:rFonts w:ascii="Times New Roman" w:hAnsi="Times New Roman"/>
          <w:b/>
          <w:spacing w:val="-3"/>
          <w:szCs w:val="24"/>
        </w:rPr>
        <w:t xml:space="preserve">One Step </w:t>
      </w:r>
      <w:r w:rsidR="007D42FF" w:rsidRPr="009322C3">
        <w:rPr>
          <w:rFonts w:ascii="Times New Roman" w:hAnsi="Times New Roman"/>
          <w:b/>
          <w:spacing w:val="-3"/>
          <w:szCs w:val="24"/>
        </w:rPr>
        <w:t>Membrane.</w:t>
      </w:r>
      <w:r w:rsidR="007D42FF" w:rsidRPr="009322C3">
        <w:rPr>
          <w:rFonts w:ascii="Times New Roman" w:hAnsi="Times New Roman"/>
          <w:spacing w:val="-3"/>
          <w:szCs w:val="24"/>
        </w:rPr>
        <w:t xml:space="preserve">  See Section 808.</w:t>
      </w:r>
    </w:p>
    <w:p w:rsidR="007D42FF" w:rsidRPr="009322C3" w:rsidRDefault="007D42FF">
      <w:pPr>
        <w:jc w:val="both"/>
        <w:rPr>
          <w:rFonts w:ascii="Times New Roman" w:hAnsi="Times New Roman"/>
          <w:spacing w:val="-3"/>
          <w:szCs w:val="24"/>
        </w:rPr>
      </w:pPr>
    </w:p>
    <w:p w:rsidR="007D42FF" w:rsidRPr="009322C3" w:rsidRDefault="00DA59EF" w:rsidP="002834C6">
      <w:pPr>
        <w:ind w:left="720"/>
        <w:jc w:val="both"/>
        <w:rPr>
          <w:rFonts w:ascii="Times New Roman" w:hAnsi="Times New Roman"/>
          <w:spacing w:val="-3"/>
          <w:szCs w:val="24"/>
        </w:rPr>
      </w:pPr>
      <w:r>
        <w:rPr>
          <w:rFonts w:ascii="Times New Roman" w:hAnsi="Times New Roman"/>
          <w:b/>
          <w:spacing w:val="-3"/>
          <w:szCs w:val="24"/>
        </w:rPr>
        <w:t>C</w:t>
      </w:r>
      <w:r w:rsidR="007D42FF" w:rsidRPr="009322C3">
        <w:rPr>
          <w:rFonts w:ascii="Times New Roman" w:hAnsi="Times New Roman"/>
          <w:b/>
          <w:spacing w:val="-3"/>
          <w:szCs w:val="24"/>
        </w:rPr>
        <w:t>.</w:t>
      </w:r>
      <w:r w:rsidR="002834C6" w:rsidRPr="009322C3">
        <w:rPr>
          <w:rFonts w:ascii="Times New Roman" w:hAnsi="Times New Roman"/>
          <w:b/>
          <w:spacing w:val="-3"/>
          <w:szCs w:val="24"/>
        </w:rPr>
        <w:t xml:space="preserve"> </w:t>
      </w:r>
      <w:r w:rsidR="007D42FF" w:rsidRPr="009322C3">
        <w:rPr>
          <w:rFonts w:ascii="Times New Roman" w:hAnsi="Times New Roman"/>
          <w:b/>
          <w:spacing w:val="-3"/>
          <w:szCs w:val="24"/>
        </w:rPr>
        <w:t>Asphalt Overlay.</w:t>
      </w:r>
      <w:r w:rsidR="007D42FF" w:rsidRPr="009322C3">
        <w:rPr>
          <w:rFonts w:ascii="Times New Roman" w:hAnsi="Times New Roman"/>
          <w:spacing w:val="-3"/>
          <w:szCs w:val="24"/>
        </w:rPr>
        <w:t xml:space="preserve">  </w:t>
      </w:r>
      <w:r w:rsidR="0066356C" w:rsidRPr="009322C3">
        <w:rPr>
          <w:rFonts w:ascii="Times New Roman" w:hAnsi="Times New Roman"/>
          <w:spacing w:val="-3"/>
          <w:szCs w:val="24"/>
        </w:rPr>
        <w:t xml:space="preserve">Use </w:t>
      </w:r>
      <w:r w:rsidR="007D42FF" w:rsidRPr="009322C3">
        <w:rPr>
          <w:rFonts w:ascii="Times New Roman" w:hAnsi="Times New Roman"/>
          <w:spacing w:val="-3"/>
          <w:szCs w:val="24"/>
        </w:rPr>
        <w:t xml:space="preserve">the same </w:t>
      </w:r>
      <w:r w:rsidR="0066356C" w:rsidRPr="009322C3">
        <w:rPr>
          <w:rFonts w:ascii="Times New Roman" w:hAnsi="Times New Roman"/>
          <w:spacing w:val="-3"/>
          <w:szCs w:val="24"/>
        </w:rPr>
        <w:t>class</w:t>
      </w:r>
      <w:r w:rsidR="00FB58C7">
        <w:rPr>
          <w:rFonts w:ascii="Times New Roman" w:hAnsi="Times New Roman"/>
          <w:spacing w:val="-3"/>
          <w:szCs w:val="24"/>
        </w:rPr>
        <w:t xml:space="preserve"> and </w:t>
      </w:r>
      <w:r w:rsidR="0066356C" w:rsidRPr="009322C3">
        <w:rPr>
          <w:rFonts w:ascii="Times New Roman" w:hAnsi="Times New Roman"/>
          <w:spacing w:val="-3"/>
          <w:szCs w:val="24"/>
        </w:rPr>
        <w:t xml:space="preserve"> type</w:t>
      </w:r>
      <w:r w:rsidR="007D42FF" w:rsidRPr="009322C3">
        <w:rPr>
          <w:rFonts w:ascii="Times New Roman" w:hAnsi="Times New Roman"/>
          <w:spacing w:val="-3"/>
          <w:szCs w:val="24"/>
        </w:rPr>
        <w:t xml:space="preserve"> of asphalt </w:t>
      </w:r>
      <w:r w:rsidR="00FB58C7">
        <w:rPr>
          <w:rFonts w:ascii="Times New Roman" w:hAnsi="Times New Roman"/>
          <w:spacing w:val="-3"/>
          <w:szCs w:val="24"/>
        </w:rPr>
        <w:t xml:space="preserve">surface </w:t>
      </w:r>
      <w:r w:rsidR="002834C6" w:rsidRPr="009322C3">
        <w:rPr>
          <w:rFonts w:ascii="Times New Roman" w:hAnsi="Times New Roman"/>
          <w:spacing w:val="-3"/>
          <w:szCs w:val="24"/>
        </w:rPr>
        <w:t xml:space="preserve">mixture </w:t>
      </w:r>
      <w:r w:rsidR="007D42FF" w:rsidRPr="009322C3">
        <w:rPr>
          <w:rFonts w:ascii="Times New Roman" w:hAnsi="Times New Roman"/>
          <w:spacing w:val="-3"/>
          <w:szCs w:val="24"/>
        </w:rPr>
        <w:t>that is being placed on the adjacent roadway.</w:t>
      </w:r>
    </w:p>
    <w:p w:rsidR="007D42FF" w:rsidRPr="009322C3" w:rsidRDefault="007D42FF">
      <w:pPr>
        <w:jc w:val="both"/>
        <w:rPr>
          <w:rFonts w:ascii="Times New Roman" w:hAnsi="Times New Roman"/>
          <w:spacing w:val="-3"/>
          <w:szCs w:val="24"/>
        </w:rPr>
      </w:pPr>
    </w:p>
    <w:p w:rsidR="002834C6" w:rsidRPr="009322C3" w:rsidRDefault="002834C6">
      <w:pPr>
        <w:jc w:val="both"/>
        <w:rPr>
          <w:rFonts w:ascii="Times New Roman" w:hAnsi="Times New Roman"/>
          <w:spacing w:val="-3"/>
          <w:szCs w:val="24"/>
        </w:rPr>
      </w:pPr>
    </w:p>
    <w:p w:rsidR="007D42FF" w:rsidRPr="009322C3" w:rsidRDefault="007D42FF">
      <w:pPr>
        <w:jc w:val="both"/>
        <w:rPr>
          <w:rFonts w:ascii="Times New Roman" w:hAnsi="Times New Roman"/>
          <w:b/>
          <w:szCs w:val="24"/>
          <w:u w:val="single"/>
        </w:rPr>
      </w:pPr>
      <w:r w:rsidRPr="009322C3">
        <w:rPr>
          <w:rFonts w:ascii="Times New Roman" w:hAnsi="Times New Roman"/>
          <w:b/>
          <w:szCs w:val="24"/>
        </w:rPr>
        <w:t>III.</w:t>
      </w:r>
      <w:r w:rsidRPr="009322C3">
        <w:rPr>
          <w:rFonts w:ascii="Times New Roman" w:hAnsi="Times New Roman"/>
          <w:b/>
          <w:szCs w:val="24"/>
        </w:rPr>
        <w:tab/>
        <w:t>CONSTRUCTION METHODS</w:t>
      </w:r>
    </w:p>
    <w:p w:rsidR="0024713D" w:rsidRPr="009322C3" w:rsidRDefault="0024713D" w:rsidP="0024713D">
      <w:pPr>
        <w:jc w:val="both"/>
        <w:rPr>
          <w:rFonts w:ascii="Times New Roman" w:hAnsi="Times New Roman"/>
          <w:b/>
          <w:spacing w:val="-3"/>
          <w:szCs w:val="24"/>
        </w:rPr>
      </w:pPr>
    </w:p>
    <w:p w:rsidR="0024713D" w:rsidRPr="009322C3" w:rsidRDefault="0024713D" w:rsidP="0024713D">
      <w:pPr>
        <w:ind w:left="720"/>
        <w:jc w:val="both"/>
        <w:rPr>
          <w:rFonts w:ascii="Times New Roman" w:hAnsi="Times New Roman"/>
          <w:spacing w:val="-3"/>
          <w:szCs w:val="24"/>
        </w:rPr>
      </w:pPr>
      <w:r w:rsidRPr="009322C3">
        <w:rPr>
          <w:rFonts w:ascii="Times New Roman" w:hAnsi="Times New Roman"/>
          <w:b/>
          <w:spacing w:val="-3"/>
          <w:szCs w:val="24"/>
        </w:rPr>
        <w:t>A. Maintain and Control Traffic.</w:t>
      </w:r>
      <w:r w:rsidRPr="009322C3">
        <w:rPr>
          <w:rFonts w:ascii="Times New Roman" w:hAnsi="Times New Roman"/>
          <w:spacing w:val="-3"/>
          <w:szCs w:val="24"/>
        </w:rPr>
        <w:t xml:space="preserve">  See Traffic Control Plan</w:t>
      </w:r>
    </w:p>
    <w:p w:rsidR="0024713D" w:rsidRPr="009322C3" w:rsidRDefault="0024713D" w:rsidP="0024713D">
      <w:pPr>
        <w:jc w:val="both"/>
        <w:rPr>
          <w:rFonts w:ascii="Times New Roman" w:hAnsi="Times New Roman"/>
          <w:spacing w:val="-3"/>
          <w:szCs w:val="24"/>
        </w:rPr>
      </w:pPr>
    </w:p>
    <w:p w:rsidR="007D42FF" w:rsidRPr="009322C3" w:rsidRDefault="0024713D" w:rsidP="002834C6">
      <w:pPr>
        <w:ind w:left="720"/>
        <w:jc w:val="both"/>
        <w:rPr>
          <w:rFonts w:ascii="Times New Roman" w:hAnsi="Times New Roman"/>
          <w:spacing w:val="-3"/>
          <w:szCs w:val="24"/>
        </w:rPr>
      </w:pPr>
      <w:r w:rsidRPr="009322C3">
        <w:rPr>
          <w:rFonts w:ascii="Times New Roman" w:hAnsi="Times New Roman"/>
          <w:b/>
          <w:spacing w:val="-3"/>
          <w:szCs w:val="24"/>
        </w:rPr>
        <w:t>B</w:t>
      </w:r>
      <w:r w:rsidR="007D42FF" w:rsidRPr="009322C3">
        <w:rPr>
          <w:rFonts w:ascii="Times New Roman" w:hAnsi="Times New Roman"/>
          <w:b/>
          <w:spacing w:val="-3"/>
          <w:szCs w:val="24"/>
        </w:rPr>
        <w:t>.</w:t>
      </w:r>
      <w:r w:rsidR="002834C6" w:rsidRPr="009322C3">
        <w:rPr>
          <w:rFonts w:ascii="Times New Roman" w:hAnsi="Times New Roman"/>
          <w:b/>
          <w:spacing w:val="-3"/>
          <w:szCs w:val="24"/>
        </w:rPr>
        <w:t xml:space="preserve"> </w:t>
      </w:r>
      <w:r w:rsidR="007D42FF" w:rsidRPr="009322C3">
        <w:rPr>
          <w:rFonts w:ascii="Times New Roman" w:hAnsi="Times New Roman"/>
          <w:b/>
          <w:spacing w:val="-3"/>
          <w:szCs w:val="24"/>
        </w:rPr>
        <w:t>Remove Asphalt Overlay.</w:t>
      </w:r>
      <w:r w:rsidR="007D42FF" w:rsidRPr="009322C3">
        <w:rPr>
          <w:rFonts w:ascii="Times New Roman" w:hAnsi="Times New Roman"/>
          <w:spacing w:val="-3"/>
          <w:szCs w:val="24"/>
        </w:rPr>
        <w:t xml:space="preserve">  When the bridge </w:t>
      </w:r>
      <w:r w:rsidR="0066356C" w:rsidRPr="009322C3">
        <w:rPr>
          <w:rFonts w:ascii="Times New Roman" w:hAnsi="Times New Roman"/>
          <w:spacing w:val="-3"/>
          <w:szCs w:val="24"/>
        </w:rPr>
        <w:t xml:space="preserve">deck </w:t>
      </w:r>
      <w:r w:rsidR="007D42FF" w:rsidRPr="009322C3">
        <w:rPr>
          <w:rFonts w:ascii="Times New Roman" w:hAnsi="Times New Roman"/>
          <w:spacing w:val="-3"/>
          <w:szCs w:val="24"/>
        </w:rPr>
        <w:t>has an existing asphalt overlay, totally remove the overlay by milling and texturing, scarification</w:t>
      </w:r>
      <w:r w:rsidR="0066356C" w:rsidRPr="009322C3">
        <w:rPr>
          <w:rFonts w:ascii="Times New Roman" w:hAnsi="Times New Roman"/>
          <w:spacing w:val="-3"/>
          <w:szCs w:val="24"/>
        </w:rPr>
        <w:t>,</w:t>
      </w:r>
      <w:r w:rsidR="007D42FF" w:rsidRPr="009322C3">
        <w:rPr>
          <w:rFonts w:ascii="Times New Roman" w:hAnsi="Times New Roman"/>
          <w:spacing w:val="-3"/>
          <w:szCs w:val="24"/>
        </w:rPr>
        <w:t xml:space="preserve"> or other approved methods.  Dispose of material </w:t>
      </w:r>
      <w:r w:rsidR="002834C6" w:rsidRPr="009322C3">
        <w:rPr>
          <w:rFonts w:ascii="Times New Roman" w:hAnsi="Times New Roman"/>
          <w:spacing w:val="-3"/>
          <w:szCs w:val="24"/>
        </w:rPr>
        <w:t>off the right of way at sites obtained by the Contractor at no additional cost to the Department</w:t>
      </w:r>
      <w:r w:rsidR="00F42ACA">
        <w:rPr>
          <w:rFonts w:ascii="Times New Roman" w:hAnsi="Times New Roman"/>
          <w:spacing w:val="-3"/>
          <w:szCs w:val="24"/>
        </w:rPr>
        <w:t xml:space="preserve"> (See Special Note for Waste and Borrow).</w:t>
      </w:r>
    </w:p>
    <w:p w:rsidR="007D42FF" w:rsidRPr="009322C3" w:rsidRDefault="007D42FF">
      <w:pPr>
        <w:jc w:val="both"/>
        <w:rPr>
          <w:rFonts w:ascii="Times New Roman" w:hAnsi="Times New Roman"/>
          <w:spacing w:val="-3"/>
          <w:szCs w:val="24"/>
        </w:rPr>
      </w:pPr>
    </w:p>
    <w:p w:rsidR="007D42FF" w:rsidRPr="009322C3" w:rsidRDefault="0024713D" w:rsidP="002834C6">
      <w:pPr>
        <w:ind w:left="720"/>
        <w:jc w:val="both"/>
        <w:rPr>
          <w:rFonts w:ascii="Times New Roman" w:hAnsi="Times New Roman"/>
          <w:spacing w:val="-3"/>
          <w:szCs w:val="24"/>
        </w:rPr>
      </w:pPr>
      <w:r w:rsidRPr="009322C3">
        <w:rPr>
          <w:rFonts w:ascii="Times New Roman" w:hAnsi="Times New Roman"/>
          <w:b/>
          <w:spacing w:val="-3"/>
          <w:szCs w:val="24"/>
        </w:rPr>
        <w:t>C</w:t>
      </w:r>
      <w:r w:rsidR="007D42FF" w:rsidRPr="009322C3">
        <w:rPr>
          <w:rFonts w:ascii="Times New Roman" w:hAnsi="Times New Roman"/>
          <w:b/>
          <w:spacing w:val="-3"/>
          <w:szCs w:val="24"/>
        </w:rPr>
        <w:t>.</w:t>
      </w:r>
      <w:r w:rsidR="002834C6" w:rsidRPr="009322C3">
        <w:rPr>
          <w:rFonts w:ascii="Times New Roman" w:hAnsi="Times New Roman"/>
          <w:b/>
          <w:spacing w:val="-3"/>
          <w:szCs w:val="24"/>
        </w:rPr>
        <w:t xml:space="preserve"> </w:t>
      </w:r>
      <w:r w:rsidR="007D42FF" w:rsidRPr="009322C3">
        <w:rPr>
          <w:rFonts w:ascii="Times New Roman" w:hAnsi="Times New Roman"/>
          <w:b/>
          <w:spacing w:val="-3"/>
          <w:szCs w:val="24"/>
        </w:rPr>
        <w:t>Surface Preparation.</w:t>
      </w:r>
      <w:r w:rsidR="007D42FF" w:rsidRPr="009322C3">
        <w:rPr>
          <w:rFonts w:ascii="Times New Roman" w:hAnsi="Times New Roman"/>
          <w:spacing w:val="-3"/>
          <w:szCs w:val="24"/>
        </w:rPr>
        <w:t xml:space="preserve">  </w:t>
      </w:r>
      <w:r w:rsidR="0066356C" w:rsidRPr="009322C3">
        <w:rPr>
          <w:rFonts w:ascii="Times New Roman" w:hAnsi="Times New Roman"/>
          <w:spacing w:val="-3"/>
          <w:szCs w:val="24"/>
        </w:rPr>
        <w:t>After removal of the asphalt overlay, t</w:t>
      </w:r>
      <w:r w:rsidR="007D42FF" w:rsidRPr="009322C3">
        <w:rPr>
          <w:rFonts w:ascii="Times New Roman" w:hAnsi="Times New Roman"/>
          <w:spacing w:val="-3"/>
          <w:szCs w:val="24"/>
        </w:rPr>
        <w:t xml:space="preserve">horoughly clean the entire surface area of the bridge deck prior to paving by either air blasting or water blasting.  If water blasting is used, thoroughly dry </w:t>
      </w:r>
      <w:r w:rsidR="00F42ACA">
        <w:rPr>
          <w:rFonts w:ascii="Times New Roman" w:hAnsi="Times New Roman"/>
          <w:spacing w:val="-3"/>
          <w:szCs w:val="24"/>
        </w:rPr>
        <w:t xml:space="preserve">the </w:t>
      </w:r>
      <w:r w:rsidR="007D42FF" w:rsidRPr="009322C3">
        <w:rPr>
          <w:rFonts w:ascii="Times New Roman" w:hAnsi="Times New Roman"/>
          <w:spacing w:val="-3"/>
          <w:szCs w:val="24"/>
        </w:rPr>
        <w:t>area prior to placing the primer and membrane.</w:t>
      </w:r>
      <w:r w:rsidR="0066356C" w:rsidRPr="009322C3">
        <w:rPr>
          <w:rFonts w:ascii="Times New Roman" w:hAnsi="Times New Roman"/>
          <w:spacing w:val="-3"/>
          <w:szCs w:val="24"/>
        </w:rPr>
        <w:t xml:space="preserve">  Do not allow traffic on the cleaned bridge deck prior to applying the primer.</w:t>
      </w:r>
    </w:p>
    <w:p w:rsidR="0066356C" w:rsidRPr="009322C3" w:rsidRDefault="00DA0294" w:rsidP="00DA0294">
      <w:pPr>
        <w:ind w:left="720"/>
        <w:jc w:val="both"/>
        <w:rPr>
          <w:rFonts w:ascii="Times New Roman" w:hAnsi="Times New Roman"/>
          <w:spacing w:val="-3"/>
          <w:szCs w:val="24"/>
        </w:rPr>
      </w:pPr>
      <w:r>
        <w:rPr>
          <w:rFonts w:ascii="Times New Roman" w:hAnsi="Times New Roman"/>
          <w:spacing w:val="-3"/>
          <w:szCs w:val="24"/>
        </w:rPr>
        <w:br w:type="page"/>
      </w:r>
      <w:r w:rsidR="0024713D" w:rsidRPr="009322C3">
        <w:rPr>
          <w:rFonts w:ascii="Times New Roman" w:hAnsi="Times New Roman"/>
          <w:b/>
          <w:spacing w:val="-3"/>
          <w:szCs w:val="24"/>
        </w:rPr>
        <w:lastRenderedPageBreak/>
        <w:t>D</w:t>
      </w:r>
      <w:r w:rsidR="007D42FF" w:rsidRPr="009322C3">
        <w:rPr>
          <w:rFonts w:ascii="Times New Roman" w:hAnsi="Times New Roman"/>
          <w:b/>
          <w:spacing w:val="-3"/>
          <w:szCs w:val="24"/>
        </w:rPr>
        <w:t>.</w:t>
      </w:r>
      <w:r w:rsidR="002834C6" w:rsidRPr="009322C3">
        <w:rPr>
          <w:rFonts w:ascii="Times New Roman" w:hAnsi="Times New Roman"/>
          <w:b/>
          <w:spacing w:val="-3"/>
          <w:szCs w:val="24"/>
        </w:rPr>
        <w:t xml:space="preserve"> </w:t>
      </w:r>
      <w:r w:rsidR="007D42FF" w:rsidRPr="009322C3">
        <w:rPr>
          <w:rFonts w:ascii="Times New Roman" w:hAnsi="Times New Roman"/>
          <w:b/>
          <w:spacing w:val="-3"/>
          <w:szCs w:val="24"/>
        </w:rPr>
        <w:t>Prime Coating.</w:t>
      </w:r>
      <w:r w:rsidR="007D42FF" w:rsidRPr="009322C3">
        <w:rPr>
          <w:rFonts w:ascii="Times New Roman" w:hAnsi="Times New Roman"/>
          <w:spacing w:val="-3"/>
          <w:szCs w:val="24"/>
        </w:rPr>
        <w:t xml:space="preserve">  Apply </w:t>
      </w:r>
      <w:r w:rsidR="0066356C" w:rsidRPr="009322C3">
        <w:rPr>
          <w:rFonts w:ascii="Times New Roman" w:hAnsi="Times New Roman"/>
          <w:spacing w:val="-3"/>
          <w:szCs w:val="24"/>
        </w:rPr>
        <w:t xml:space="preserve">primer </w:t>
      </w:r>
      <w:r w:rsidR="007D42FF" w:rsidRPr="009322C3">
        <w:rPr>
          <w:rFonts w:ascii="Times New Roman" w:hAnsi="Times New Roman"/>
          <w:spacing w:val="-3"/>
          <w:szCs w:val="24"/>
        </w:rPr>
        <w:t>material to the bridge deck according to the Manufacturer's recommendations.</w:t>
      </w:r>
      <w:r w:rsidR="0066356C" w:rsidRPr="009322C3">
        <w:rPr>
          <w:rFonts w:ascii="Times New Roman" w:hAnsi="Times New Roman"/>
          <w:spacing w:val="-3"/>
          <w:szCs w:val="24"/>
        </w:rPr>
        <w:t xml:space="preserve">  Do not allow traffic on the primed bridge deck prior to placing the membrane.</w:t>
      </w:r>
    </w:p>
    <w:p w:rsidR="00DA0294" w:rsidRDefault="00DA0294" w:rsidP="00DA0294">
      <w:pPr>
        <w:jc w:val="both"/>
        <w:rPr>
          <w:rFonts w:ascii="Times New Roman" w:hAnsi="Times New Roman"/>
          <w:b/>
          <w:spacing w:val="-3"/>
          <w:szCs w:val="24"/>
        </w:rPr>
      </w:pPr>
    </w:p>
    <w:p w:rsidR="007D42FF" w:rsidRPr="009322C3" w:rsidRDefault="0024713D" w:rsidP="0066356C">
      <w:pPr>
        <w:ind w:left="720"/>
        <w:jc w:val="both"/>
        <w:rPr>
          <w:rFonts w:ascii="Times New Roman" w:hAnsi="Times New Roman"/>
          <w:spacing w:val="-3"/>
          <w:szCs w:val="24"/>
        </w:rPr>
      </w:pPr>
      <w:r w:rsidRPr="009322C3">
        <w:rPr>
          <w:rFonts w:ascii="Times New Roman" w:hAnsi="Times New Roman"/>
          <w:b/>
          <w:spacing w:val="-3"/>
          <w:szCs w:val="24"/>
        </w:rPr>
        <w:t>E</w:t>
      </w:r>
      <w:r w:rsidR="007D42FF" w:rsidRPr="009322C3">
        <w:rPr>
          <w:rFonts w:ascii="Times New Roman" w:hAnsi="Times New Roman"/>
          <w:b/>
          <w:spacing w:val="-3"/>
          <w:szCs w:val="24"/>
        </w:rPr>
        <w:t>.</w:t>
      </w:r>
      <w:r w:rsidR="002834C6" w:rsidRPr="009322C3">
        <w:rPr>
          <w:rFonts w:ascii="Times New Roman" w:hAnsi="Times New Roman"/>
          <w:b/>
          <w:spacing w:val="-3"/>
          <w:szCs w:val="24"/>
        </w:rPr>
        <w:t xml:space="preserve"> </w:t>
      </w:r>
      <w:r w:rsidR="007D42FF" w:rsidRPr="009322C3">
        <w:rPr>
          <w:rFonts w:ascii="Times New Roman" w:hAnsi="Times New Roman"/>
          <w:b/>
          <w:spacing w:val="-3"/>
          <w:szCs w:val="24"/>
        </w:rPr>
        <w:t>One Step Membrane.</w:t>
      </w:r>
      <w:r w:rsidR="007D42FF" w:rsidRPr="009322C3">
        <w:rPr>
          <w:rFonts w:ascii="Times New Roman" w:hAnsi="Times New Roman"/>
          <w:spacing w:val="-3"/>
          <w:szCs w:val="24"/>
        </w:rPr>
        <w:t xml:space="preserve">  Apply the membrane to the entire surface of the bridge deck. </w:t>
      </w:r>
      <w:r w:rsidR="002834C6" w:rsidRPr="009322C3">
        <w:rPr>
          <w:rFonts w:ascii="Times New Roman" w:hAnsi="Times New Roman"/>
          <w:spacing w:val="-3"/>
          <w:szCs w:val="24"/>
        </w:rPr>
        <w:t xml:space="preserve"> </w:t>
      </w:r>
      <w:r w:rsidR="007D42FF" w:rsidRPr="009322C3">
        <w:rPr>
          <w:rFonts w:ascii="Times New Roman" w:hAnsi="Times New Roman"/>
          <w:spacing w:val="-3"/>
          <w:szCs w:val="24"/>
        </w:rPr>
        <w:t>Overlap the membrane a minimum of 1 foot onto the adjacent roadway approaches.  Extend the membrane up the face of the curbs a minimum of 1½ inches</w:t>
      </w:r>
      <w:r w:rsidR="002834C6" w:rsidRPr="009322C3">
        <w:rPr>
          <w:rFonts w:ascii="Times New Roman" w:hAnsi="Times New Roman"/>
          <w:spacing w:val="-3"/>
          <w:szCs w:val="24"/>
        </w:rPr>
        <w:t xml:space="preserve"> or the thickness of the asphalt overlay, whichever is greater.</w:t>
      </w:r>
      <w:r w:rsidR="007D42FF" w:rsidRPr="009322C3">
        <w:rPr>
          <w:rFonts w:ascii="Times New Roman" w:hAnsi="Times New Roman"/>
          <w:spacing w:val="-3"/>
          <w:szCs w:val="24"/>
        </w:rPr>
        <w:t xml:space="preserve">  Overlap membrane as necessary to achieve 100% coverage of the bridge deck.  Install as recommended by the manufacturer, straight and wrinkle free, with no curled or uplifted edges.</w:t>
      </w:r>
      <w:r w:rsidRPr="009322C3">
        <w:rPr>
          <w:rFonts w:ascii="Times New Roman" w:hAnsi="Times New Roman"/>
          <w:spacing w:val="-3"/>
          <w:szCs w:val="24"/>
        </w:rPr>
        <w:t xml:space="preserve">  Do no</w:t>
      </w:r>
      <w:r w:rsidR="0066356C" w:rsidRPr="009322C3">
        <w:rPr>
          <w:rFonts w:ascii="Times New Roman" w:hAnsi="Times New Roman"/>
          <w:spacing w:val="-3"/>
          <w:szCs w:val="24"/>
        </w:rPr>
        <w:t>t allow traffic on the membrane prior to placing the asphalt surface.</w:t>
      </w:r>
    </w:p>
    <w:p w:rsidR="0024713D" w:rsidRPr="00F42ACA" w:rsidRDefault="0024713D" w:rsidP="00F42ACA">
      <w:pPr>
        <w:jc w:val="both"/>
        <w:rPr>
          <w:rFonts w:ascii="Times New Roman" w:hAnsi="Times New Roman"/>
          <w:spacing w:val="-3"/>
          <w:szCs w:val="24"/>
        </w:rPr>
      </w:pPr>
    </w:p>
    <w:p w:rsidR="007D42FF" w:rsidRPr="009322C3" w:rsidRDefault="0024713D" w:rsidP="002834C6">
      <w:pPr>
        <w:ind w:left="720"/>
        <w:jc w:val="both"/>
        <w:rPr>
          <w:rFonts w:ascii="Times New Roman" w:hAnsi="Times New Roman"/>
          <w:spacing w:val="-3"/>
          <w:szCs w:val="24"/>
        </w:rPr>
      </w:pPr>
      <w:r w:rsidRPr="009322C3">
        <w:rPr>
          <w:rFonts w:ascii="Times New Roman" w:hAnsi="Times New Roman"/>
          <w:b/>
          <w:spacing w:val="-3"/>
          <w:szCs w:val="24"/>
        </w:rPr>
        <w:t>F</w:t>
      </w:r>
      <w:r w:rsidR="007D42FF" w:rsidRPr="009322C3">
        <w:rPr>
          <w:rFonts w:ascii="Times New Roman" w:hAnsi="Times New Roman"/>
          <w:b/>
          <w:spacing w:val="-3"/>
          <w:szCs w:val="24"/>
        </w:rPr>
        <w:t>.</w:t>
      </w:r>
      <w:r w:rsidR="002834C6" w:rsidRPr="009322C3">
        <w:rPr>
          <w:rFonts w:ascii="Times New Roman" w:hAnsi="Times New Roman"/>
          <w:b/>
          <w:spacing w:val="-3"/>
          <w:szCs w:val="24"/>
        </w:rPr>
        <w:t xml:space="preserve"> </w:t>
      </w:r>
      <w:r w:rsidR="007D42FF" w:rsidRPr="009322C3">
        <w:rPr>
          <w:rFonts w:ascii="Times New Roman" w:hAnsi="Times New Roman"/>
          <w:b/>
          <w:spacing w:val="-3"/>
          <w:szCs w:val="24"/>
        </w:rPr>
        <w:t>Asphalt Surface.</w:t>
      </w:r>
      <w:r w:rsidR="007D42FF" w:rsidRPr="009322C3">
        <w:rPr>
          <w:rFonts w:ascii="Times New Roman" w:hAnsi="Times New Roman"/>
          <w:spacing w:val="-3"/>
          <w:szCs w:val="24"/>
        </w:rPr>
        <w:t xml:space="preserve">  P</w:t>
      </w:r>
      <w:r w:rsidRPr="009322C3">
        <w:rPr>
          <w:rFonts w:ascii="Times New Roman" w:hAnsi="Times New Roman"/>
          <w:spacing w:val="-3"/>
          <w:szCs w:val="24"/>
        </w:rPr>
        <w:t>lace the</w:t>
      </w:r>
      <w:r w:rsidR="007D42FF" w:rsidRPr="009322C3">
        <w:rPr>
          <w:rFonts w:ascii="Times New Roman" w:hAnsi="Times New Roman"/>
          <w:spacing w:val="-3"/>
          <w:szCs w:val="24"/>
        </w:rPr>
        <w:t xml:space="preserve"> asphalt </w:t>
      </w:r>
      <w:r w:rsidRPr="009322C3">
        <w:rPr>
          <w:rFonts w:ascii="Times New Roman" w:hAnsi="Times New Roman"/>
          <w:spacing w:val="-3"/>
          <w:szCs w:val="24"/>
        </w:rPr>
        <w:t xml:space="preserve">surface </w:t>
      </w:r>
      <w:r w:rsidR="007D42FF" w:rsidRPr="009322C3">
        <w:rPr>
          <w:rFonts w:ascii="Times New Roman" w:hAnsi="Times New Roman"/>
          <w:spacing w:val="-3"/>
          <w:szCs w:val="24"/>
        </w:rPr>
        <w:t>immediately after the membrane is in place.</w:t>
      </w:r>
      <w:r w:rsidR="009322C3" w:rsidRPr="009322C3">
        <w:rPr>
          <w:rFonts w:ascii="Times New Roman" w:hAnsi="Times New Roman"/>
          <w:spacing w:val="-3"/>
          <w:szCs w:val="24"/>
        </w:rPr>
        <w:t xml:space="preserve">  For crowned bridge decks, place the asphalt overlay so that it is 1” thicker than the nominal thickness specified in the Contract at the bridge centerline and taper to the specified nominal thickness at the gutter line.  The intent is to increase the crown to accelerate water runoff from the bridge deck.  For superelevated bridge decks, place the asphalt overlay at the nominal thickness specified in the Contract.</w:t>
      </w:r>
    </w:p>
    <w:p w:rsidR="007D42FF" w:rsidRPr="00F42ACA" w:rsidRDefault="007D42FF">
      <w:pPr>
        <w:jc w:val="both"/>
        <w:rPr>
          <w:rFonts w:ascii="Times New Roman" w:hAnsi="Times New Roman"/>
          <w:spacing w:val="-3"/>
          <w:szCs w:val="24"/>
        </w:rPr>
      </w:pPr>
    </w:p>
    <w:p w:rsidR="002834C6" w:rsidRPr="00F42ACA" w:rsidRDefault="002834C6">
      <w:pPr>
        <w:jc w:val="both"/>
        <w:rPr>
          <w:rFonts w:ascii="Times New Roman" w:hAnsi="Times New Roman"/>
          <w:spacing w:val="-3"/>
          <w:szCs w:val="24"/>
        </w:rPr>
      </w:pPr>
    </w:p>
    <w:p w:rsidR="007D42FF" w:rsidRPr="009322C3" w:rsidRDefault="007D42FF">
      <w:pPr>
        <w:jc w:val="both"/>
        <w:rPr>
          <w:rFonts w:ascii="Times New Roman" w:hAnsi="Times New Roman"/>
          <w:spacing w:val="-3"/>
          <w:szCs w:val="24"/>
        </w:rPr>
      </w:pPr>
      <w:r w:rsidRPr="009322C3">
        <w:rPr>
          <w:rFonts w:ascii="Times New Roman" w:hAnsi="Times New Roman"/>
          <w:b/>
          <w:spacing w:val="-3"/>
          <w:szCs w:val="24"/>
        </w:rPr>
        <w:t>IV.</w:t>
      </w:r>
      <w:r w:rsidRPr="009322C3">
        <w:rPr>
          <w:rFonts w:ascii="Times New Roman" w:hAnsi="Times New Roman"/>
          <w:b/>
          <w:spacing w:val="-3"/>
          <w:szCs w:val="24"/>
        </w:rPr>
        <w:tab/>
        <w:t>METHOD OF MEASUREMENT</w:t>
      </w:r>
    </w:p>
    <w:p w:rsidR="0024713D" w:rsidRPr="00F42ACA" w:rsidRDefault="0024713D" w:rsidP="0024713D">
      <w:pPr>
        <w:jc w:val="both"/>
        <w:rPr>
          <w:rFonts w:ascii="Times New Roman" w:hAnsi="Times New Roman"/>
          <w:spacing w:val="-3"/>
          <w:szCs w:val="24"/>
        </w:rPr>
      </w:pPr>
    </w:p>
    <w:p w:rsidR="0024713D" w:rsidRPr="009322C3" w:rsidRDefault="0024713D" w:rsidP="0024713D">
      <w:pPr>
        <w:ind w:left="720"/>
        <w:jc w:val="both"/>
        <w:rPr>
          <w:rFonts w:ascii="Times New Roman" w:hAnsi="Times New Roman"/>
          <w:spacing w:val="-3"/>
          <w:szCs w:val="24"/>
        </w:rPr>
      </w:pPr>
      <w:r w:rsidRPr="009322C3">
        <w:rPr>
          <w:rFonts w:ascii="Times New Roman" w:hAnsi="Times New Roman"/>
          <w:b/>
          <w:spacing w:val="-3"/>
          <w:szCs w:val="24"/>
        </w:rPr>
        <w:t>A. Maintain and Control Traffic.</w:t>
      </w:r>
      <w:r w:rsidRPr="009322C3">
        <w:rPr>
          <w:rFonts w:ascii="Times New Roman" w:hAnsi="Times New Roman"/>
          <w:spacing w:val="-3"/>
          <w:szCs w:val="24"/>
        </w:rPr>
        <w:t xml:space="preserve">  See Traffic Control Plan</w:t>
      </w:r>
    </w:p>
    <w:p w:rsidR="0024713D" w:rsidRPr="009322C3" w:rsidRDefault="0024713D" w:rsidP="0024713D">
      <w:pPr>
        <w:jc w:val="both"/>
        <w:rPr>
          <w:rFonts w:ascii="Times New Roman" w:hAnsi="Times New Roman"/>
          <w:spacing w:val="-3"/>
          <w:szCs w:val="24"/>
        </w:rPr>
      </w:pPr>
    </w:p>
    <w:p w:rsidR="007D42FF" w:rsidRPr="009322C3" w:rsidRDefault="0024713D" w:rsidP="002834C6">
      <w:pPr>
        <w:ind w:left="720"/>
        <w:jc w:val="both"/>
        <w:rPr>
          <w:rFonts w:ascii="Times New Roman" w:hAnsi="Times New Roman"/>
          <w:spacing w:val="-3"/>
          <w:szCs w:val="24"/>
        </w:rPr>
      </w:pPr>
      <w:r w:rsidRPr="009322C3">
        <w:rPr>
          <w:rFonts w:ascii="Times New Roman" w:hAnsi="Times New Roman"/>
          <w:b/>
          <w:spacing w:val="-3"/>
          <w:szCs w:val="24"/>
        </w:rPr>
        <w:t>B</w:t>
      </w:r>
      <w:r w:rsidR="002834C6" w:rsidRPr="009322C3">
        <w:rPr>
          <w:rFonts w:ascii="Times New Roman" w:hAnsi="Times New Roman"/>
          <w:b/>
          <w:spacing w:val="-3"/>
          <w:szCs w:val="24"/>
        </w:rPr>
        <w:t xml:space="preserve">. </w:t>
      </w:r>
      <w:r w:rsidR="007D42FF" w:rsidRPr="009322C3">
        <w:rPr>
          <w:rFonts w:ascii="Times New Roman" w:hAnsi="Times New Roman"/>
          <w:b/>
          <w:spacing w:val="-3"/>
          <w:szCs w:val="24"/>
        </w:rPr>
        <w:t>Remove Asphalt Overlay</w:t>
      </w:r>
      <w:r w:rsidR="007D42FF" w:rsidRPr="009322C3">
        <w:rPr>
          <w:rFonts w:ascii="Times New Roman" w:hAnsi="Times New Roman"/>
          <w:spacing w:val="-3"/>
          <w:szCs w:val="24"/>
        </w:rPr>
        <w:t xml:space="preserve">.  Regardless of the method of removal, the Department will measure </w:t>
      </w:r>
      <w:r w:rsidRPr="009322C3">
        <w:rPr>
          <w:rFonts w:ascii="Times New Roman" w:hAnsi="Times New Roman"/>
          <w:spacing w:val="-3"/>
          <w:szCs w:val="24"/>
        </w:rPr>
        <w:t xml:space="preserve">removal of the existing asphalt overlay </w:t>
      </w:r>
      <w:r w:rsidR="007D42FF" w:rsidRPr="009322C3">
        <w:rPr>
          <w:rFonts w:ascii="Times New Roman" w:hAnsi="Times New Roman"/>
          <w:spacing w:val="-3"/>
          <w:szCs w:val="24"/>
        </w:rPr>
        <w:t xml:space="preserve">according to Section 408.04.01.  If </w:t>
      </w:r>
      <w:r w:rsidR="002834C6" w:rsidRPr="009322C3">
        <w:rPr>
          <w:rFonts w:ascii="Times New Roman" w:hAnsi="Times New Roman"/>
          <w:spacing w:val="-3"/>
          <w:szCs w:val="24"/>
        </w:rPr>
        <w:t xml:space="preserve">the Contract or the Engineer requires </w:t>
      </w:r>
      <w:r w:rsidR="007D42FF" w:rsidRPr="009322C3">
        <w:rPr>
          <w:rFonts w:ascii="Times New Roman" w:hAnsi="Times New Roman"/>
          <w:spacing w:val="-3"/>
          <w:szCs w:val="24"/>
        </w:rPr>
        <w:t xml:space="preserve">removal </w:t>
      </w:r>
      <w:r w:rsidR="002834C6" w:rsidRPr="009322C3">
        <w:rPr>
          <w:rFonts w:ascii="Times New Roman" w:hAnsi="Times New Roman"/>
          <w:spacing w:val="-3"/>
          <w:szCs w:val="24"/>
        </w:rPr>
        <w:t xml:space="preserve">to be </w:t>
      </w:r>
      <w:r w:rsidR="007D42FF" w:rsidRPr="009322C3">
        <w:rPr>
          <w:rFonts w:ascii="Times New Roman" w:hAnsi="Times New Roman"/>
          <w:spacing w:val="-3"/>
          <w:szCs w:val="24"/>
        </w:rPr>
        <w:t>accomplished by milling and texturing,</w:t>
      </w:r>
      <w:r w:rsidRPr="009322C3">
        <w:rPr>
          <w:rFonts w:ascii="Times New Roman" w:hAnsi="Times New Roman"/>
          <w:spacing w:val="-3"/>
          <w:szCs w:val="24"/>
        </w:rPr>
        <w:t xml:space="preserve"> the Department will measure </w:t>
      </w:r>
      <w:r w:rsidR="007D42FF" w:rsidRPr="009322C3">
        <w:rPr>
          <w:rFonts w:ascii="Times New Roman" w:hAnsi="Times New Roman"/>
          <w:spacing w:val="-3"/>
          <w:szCs w:val="24"/>
        </w:rPr>
        <w:t xml:space="preserve"> Mobilization for Asphalt Milling and Texturing </w:t>
      </w:r>
      <w:r w:rsidR="0066356C" w:rsidRPr="009322C3">
        <w:rPr>
          <w:rFonts w:ascii="Times New Roman" w:hAnsi="Times New Roman"/>
          <w:spacing w:val="-3"/>
          <w:szCs w:val="24"/>
        </w:rPr>
        <w:t xml:space="preserve">according </w:t>
      </w:r>
      <w:r w:rsidR="002834C6" w:rsidRPr="009322C3">
        <w:rPr>
          <w:rFonts w:ascii="Times New Roman" w:hAnsi="Times New Roman"/>
          <w:spacing w:val="-3"/>
          <w:szCs w:val="24"/>
        </w:rPr>
        <w:t>to Section 408.04.02.</w:t>
      </w:r>
    </w:p>
    <w:p w:rsidR="007D42FF" w:rsidRPr="009322C3" w:rsidRDefault="007D42FF">
      <w:pPr>
        <w:jc w:val="both"/>
        <w:rPr>
          <w:rFonts w:ascii="Times New Roman" w:hAnsi="Times New Roman"/>
          <w:spacing w:val="-3"/>
          <w:szCs w:val="24"/>
        </w:rPr>
      </w:pPr>
    </w:p>
    <w:p w:rsidR="005F6BAC" w:rsidRDefault="0024713D" w:rsidP="0024713D">
      <w:pPr>
        <w:ind w:left="720"/>
        <w:jc w:val="both"/>
        <w:rPr>
          <w:rFonts w:ascii="Times New Roman" w:hAnsi="Times New Roman"/>
          <w:spacing w:val="-3"/>
          <w:szCs w:val="24"/>
        </w:rPr>
      </w:pPr>
      <w:r w:rsidRPr="009322C3">
        <w:rPr>
          <w:rFonts w:ascii="Times New Roman" w:hAnsi="Times New Roman"/>
          <w:b/>
          <w:spacing w:val="-3"/>
          <w:szCs w:val="24"/>
        </w:rPr>
        <w:t>C</w:t>
      </w:r>
      <w:r w:rsidR="007D42FF" w:rsidRPr="009322C3">
        <w:rPr>
          <w:rFonts w:ascii="Times New Roman" w:hAnsi="Times New Roman"/>
          <w:b/>
          <w:spacing w:val="-3"/>
          <w:szCs w:val="24"/>
        </w:rPr>
        <w:t>.</w:t>
      </w:r>
      <w:r w:rsidRPr="009322C3">
        <w:rPr>
          <w:rFonts w:ascii="Times New Roman" w:hAnsi="Times New Roman"/>
          <w:b/>
          <w:spacing w:val="-3"/>
          <w:szCs w:val="24"/>
        </w:rPr>
        <w:t xml:space="preserve"> </w:t>
      </w:r>
      <w:r w:rsidR="007D42FF" w:rsidRPr="009322C3">
        <w:rPr>
          <w:rFonts w:ascii="Times New Roman" w:hAnsi="Times New Roman"/>
          <w:b/>
          <w:spacing w:val="-3"/>
          <w:szCs w:val="24"/>
        </w:rPr>
        <w:t>One Step Membrane.</w:t>
      </w:r>
      <w:r w:rsidR="007D42FF" w:rsidRPr="009322C3">
        <w:rPr>
          <w:rFonts w:ascii="Times New Roman" w:hAnsi="Times New Roman"/>
          <w:spacing w:val="-3"/>
          <w:szCs w:val="24"/>
        </w:rPr>
        <w:t xml:space="preserve">  The Department will measure </w:t>
      </w:r>
      <w:r w:rsidR="0066356C" w:rsidRPr="009322C3">
        <w:rPr>
          <w:rFonts w:ascii="Times New Roman" w:hAnsi="Times New Roman"/>
          <w:spacing w:val="-3"/>
          <w:szCs w:val="24"/>
        </w:rPr>
        <w:t xml:space="preserve">the </w:t>
      </w:r>
      <w:r w:rsidRPr="009322C3">
        <w:rPr>
          <w:rFonts w:ascii="Times New Roman" w:hAnsi="Times New Roman"/>
          <w:spacing w:val="-3"/>
          <w:szCs w:val="24"/>
        </w:rPr>
        <w:t xml:space="preserve">One Step Menbrane </w:t>
      </w:r>
      <w:r w:rsidR="007D42FF" w:rsidRPr="009322C3">
        <w:rPr>
          <w:rFonts w:ascii="Times New Roman" w:hAnsi="Times New Roman"/>
          <w:spacing w:val="-3"/>
          <w:szCs w:val="24"/>
        </w:rPr>
        <w:t xml:space="preserve">in square yards.  The </w:t>
      </w:r>
      <w:r w:rsidR="005F6BAC" w:rsidRPr="009322C3">
        <w:rPr>
          <w:rFonts w:ascii="Times New Roman" w:hAnsi="Times New Roman"/>
          <w:spacing w:val="-3"/>
          <w:szCs w:val="24"/>
        </w:rPr>
        <w:t xml:space="preserve">Engineer will calculate the area of </w:t>
      </w:r>
      <w:r w:rsidR="007D42FF" w:rsidRPr="009322C3">
        <w:rPr>
          <w:rFonts w:ascii="Times New Roman" w:hAnsi="Times New Roman"/>
          <w:spacing w:val="-3"/>
          <w:szCs w:val="24"/>
        </w:rPr>
        <w:t>one step membrane (A) from the length</w:t>
      </w:r>
      <w:r w:rsidRPr="009322C3">
        <w:rPr>
          <w:rFonts w:ascii="Times New Roman" w:hAnsi="Times New Roman"/>
          <w:spacing w:val="-3"/>
          <w:szCs w:val="24"/>
        </w:rPr>
        <w:t xml:space="preserve"> </w:t>
      </w:r>
      <w:r w:rsidR="007D42FF" w:rsidRPr="009322C3">
        <w:rPr>
          <w:rFonts w:ascii="Times New Roman" w:hAnsi="Times New Roman"/>
          <w:spacing w:val="-3"/>
          <w:szCs w:val="24"/>
        </w:rPr>
        <w:t xml:space="preserve">of the bridge </w:t>
      </w:r>
      <w:r w:rsidR="005F6BAC" w:rsidRPr="009322C3">
        <w:rPr>
          <w:rFonts w:ascii="Times New Roman" w:hAnsi="Times New Roman"/>
          <w:spacing w:val="-3"/>
          <w:szCs w:val="24"/>
        </w:rPr>
        <w:t xml:space="preserve">(L) </w:t>
      </w:r>
      <w:r w:rsidR="007D42FF" w:rsidRPr="009322C3">
        <w:rPr>
          <w:rFonts w:ascii="Times New Roman" w:hAnsi="Times New Roman"/>
          <w:spacing w:val="-3"/>
          <w:szCs w:val="24"/>
        </w:rPr>
        <w:t>plus 1 foot on each approach multiplied by the</w:t>
      </w:r>
      <w:r w:rsidR="005F6BAC" w:rsidRPr="009322C3">
        <w:rPr>
          <w:rFonts w:ascii="Times New Roman" w:hAnsi="Times New Roman"/>
          <w:spacing w:val="-3"/>
          <w:szCs w:val="24"/>
        </w:rPr>
        <w:t xml:space="preserve"> curb to curb </w:t>
      </w:r>
      <w:r w:rsidR="007D42FF" w:rsidRPr="009322C3">
        <w:rPr>
          <w:rFonts w:ascii="Times New Roman" w:hAnsi="Times New Roman"/>
          <w:spacing w:val="-3"/>
          <w:szCs w:val="24"/>
        </w:rPr>
        <w:t>width</w:t>
      </w:r>
      <w:r w:rsidRPr="009322C3">
        <w:rPr>
          <w:rFonts w:ascii="Times New Roman" w:hAnsi="Times New Roman"/>
          <w:spacing w:val="-3"/>
          <w:szCs w:val="24"/>
        </w:rPr>
        <w:t xml:space="preserve"> </w:t>
      </w:r>
      <w:r w:rsidR="007D42FF" w:rsidRPr="009322C3">
        <w:rPr>
          <w:rFonts w:ascii="Times New Roman" w:hAnsi="Times New Roman"/>
          <w:spacing w:val="-3"/>
          <w:szCs w:val="24"/>
        </w:rPr>
        <w:t xml:space="preserve">of the bridge </w:t>
      </w:r>
      <w:r w:rsidR="005F6BAC" w:rsidRPr="009322C3">
        <w:rPr>
          <w:rFonts w:ascii="Times New Roman" w:hAnsi="Times New Roman"/>
          <w:spacing w:val="-3"/>
          <w:szCs w:val="24"/>
        </w:rPr>
        <w:t>(W):</w:t>
      </w:r>
    </w:p>
    <w:p w:rsidR="00DA0294" w:rsidRDefault="00DA0294" w:rsidP="0024713D">
      <w:pPr>
        <w:ind w:left="720"/>
        <w:jc w:val="both"/>
        <w:rPr>
          <w:rFonts w:ascii="Times New Roman" w:hAnsi="Times New Roman"/>
          <w:spacing w:val="-3"/>
          <w:szCs w:val="24"/>
        </w:rPr>
      </w:pPr>
    </w:p>
    <w:p w:rsidR="00F42ACA" w:rsidRDefault="00C95743" w:rsidP="00DA0294">
      <w:pPr>
        <w:jc w:val="center"/>
        <w:rPr>
          <w:rFonts w:ascii="Times New (W1)" w:hAnsi="Times New (W1)"/>
          <w:spacing w:val="-3"/>
          <w:szCs w:val="24"/>
        </w:rPr>
      </w:pPr>
      <w:r>
        <w:rPr>
          <w:rFonts w:ascii="Times New (W1)" w:hAnsi="Times New (W1)"/>
          <w:noProof/>
          <w:spacing w:val="-3"/>
          <w:szCs w:val="24"/>
        </w:rPr>
        <w:drawing>
          <wp:inline distT="0" distB="0" distL="0" distR="0">
            <wp:extent cx="1147445" cy="431165"/>
            <wp:effectExtent l="0" t="0" r="0" b="6985"/>
            <wp:docPr id="1" name="Picture 1" descr="Formu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7445" cy="431165"/>
                    </a:xfrm>
                    <a:prstGeom prst="rect">
                      <a:avLst/>
                    </a:prstGeom>
                    <a:noFill/>
                    <a:ln>
                      <a:noFill/>
                    </a:ln>
                  </pic:spPr>
                </pic:pic>
              </a:graphicData>
            </a:graphic>
          </wp:inline>
        </w:drawing>
      </w:r>
    </w:p>
    <w:p w:rsidR="00F42ACA" w:rsidRDefault="00F42ACA" w:rsidP="00F42ACA">
      <w:pPr>
        <w:jc w:val="both"/>
        <w:rPr>
          <w:rFonts w:ascii="Times New (W1)" w:hAnsi="Times New (W1)"/>
          <w:spacing w:val="-3"/>
          <w:szCs w:val="24"/>
        </w:rPr>
      </w:pPr>
    </w:p>
    <w:p w:rsidR="007D42FF" w:rsidRPr="009322C3" w:rsidRDefault="007D42FF" w:rsidP="00F42ACA">
      <w:pPr>
        <w:ind w:left="720"/>
        <w:jc w:val="both"/>
        <w:rPr>
          <w:rFonts w:ascii="Times New Roman" w:hAnsi="Times New Roman"/>
          <w:spacing w:val="-3"/>
          <w:szCs w:val="24"/>
        </w:rPr>
      </w:pPr>
      <w:r w:rsidRPr="009322C3">
        <w:rPr>
          <w:rFonts w:ascii="Times New Roman" w:hAnsi="Times New Roman"/>
          <w:spacing w:val="-3"/>
          <w:szCs w:val="24"/>
        </w:rPr>
        <w:t>Th</w:t>
      </w:r>
      <w:r w:rsidR="0024713D" w:rsidRPr="009322C3">
        <w:rPr>
          <w:rFonts w:ascii="Times New Roman" w:hAnsi="Times New Roman"/>
          <w:spacing w:val="-3"/>
          <w:szCs w:val="24"/>
        </w:rPr>
        <w:t xml:space="preserve">e Engineer will </w:t>
      </w:r>
      <w:r w:rsidR="005F6BAC" w:rsidRPr="009322C3">
        <w:rPr>
          <w:rFonts w:ascii="Times New Roman" w:hAnsi="Times New Roman"/>
          <w:spacing w:val="-3"/>
          <w:szCs w:val="24"/>
        </w:rPr>
        <w:t xml:space="preserve">not measure surface preparation, primer, </w:t>
      </w:r>
      <w:r w:rsidRPr="009322C3">
        <w:rPr>
          <w:rFonts w:ascii="Times New Roman" w:hAnsi="Times New Roman"/>
          <w:spacing w:val="-3"/>
          <w:szCs w:val="24"/>
        </w:rPr>
        <w:t>laps, cutoffs and waste for payment.</w:t>
      </w:r>
    </w:p>
    <w:p w:rsidR="007D42FF" w:rsidRPr="009322C3" w:rsidRDefault="007D42FF" w:rsidP="00F42ACA">
      <w:pPr>
        <w:jc w:val="both"/>
        <w:rPr>
          <w:rFonts w:ascii="Times New Roman" w:hAnsi="Times New Roman"/>
          <w:spacing w:val="-3"/>
          <w:szCs w:val="24"/>
        </w:rPr>
      </w:pPr>
    </w:p>
    <w:p w:rsidR="005F6BAC" w:rsidRPr="009322C3" w:rsidRDefault="005F6BAC" w:rsidP="00F42ACA">
      <w:pPr>
        <w:jc w:val="both"/>
        <w:rPr>
          <w:rFonts w:ascii="Times New Roman" w:hAnsi="Times New Roman"/>
          <w:spacing w:val="-3"/>
          <w:szCs w:val="24"/>
        </w:rPr>
      </w:pPr>
    </w:p>
    <w:p w:rsidR="007D42FF" w:rsidRPr="009322C3" w:rsidRDefault="00F42ACA">
      <w:pPr>
        <w:jc w:val="both"/>
        <w:rPr>
          <w:rFonts w:ascii="Times New Roman" w:hAnsi="Times New Roman"/>
          <w:b/>
          <w:spacing w:val="-3"/>
          <w:szCs w:val="24"/>
        </w:rPr>
      </w:pPr>
      <w:r>
        <w:rPr>
          <w:rFonts w:ascii="Times New Roman" w:hAnsi="Times New Roman"/>
          <w:b/>
          <w:spacing w:val="-3"/>
          <w:szCs w:val="24"/>
        </w:rPr>
        <w:br w:type="page"/>
      </w:r>
      <w:r w:rsidR="007D42FF" w:rsidRPr="009322C3">
        <w:rPr>
          <w:rFonts w:ascii="Times New Roman" w:hAnsi="Times New Roman"/>
          <w:b/>
          <w:spacing w:val="-3"/>
          <w:szCs w:val="24"/>
        </w:rPr>
        <w:lastRenderedPageBreak/>
        <w:t>V.</w:t>
      </w:r>
      <w:r w:rsidR="007D42FF" w:rsidRPr="009322C3">
        <w:rPr>
          <w:rFonts w:ascii="Times New Roman" w:hAnsi="Times New Roman"/>
          <w:b/>
          <w:spacing w:val="-3"/>
          <w:szCs w:val="24"/>
        </w:rPr>
        <w:tab/>
        <w:t>METHOD OF PAYMENT</w:t>
      </w:r>
    </w:p>
    <w:p w:rsidR="0024713D" w:rsidRPr="009322C3" w:rsidRDefault="0024713D" w:rsidP="0024713D">
      <w:pPr>
        <w:jc w:val="both"/>
        <w:rPr>
          <w:rFonts w:ascii="Times New Roman" w:hAnsi="Times New Roman"/>
          <w:b/>
          <w:spacing w:val="-3"/>
          <w:szCs w:val="24"/>
        </w:rPr>
      </w:pPr>
    </w:p>
    <w:p w:rsidR="0024713D" w:rsidRPr="009322C3" w:rsidRDefault="0024713D" w:rsidP="0024713D">
      <w:pPr>
        <w:ind w:left="720"/>
        <w:jc w:val="both"/>
        <w:rPr>
          <w:rFonts w:ascii="Times New Roman" w:hAnsi="Times New Roman"/>
          <w:spacing w:val="-3"/>
          <w:szCs w:val="24"/>
        </w:rPr>
      </w:pPr>
      <w:r w:rsidRPr="009322C3">
        <w:rPr>
          <w:rFonts w:ascii="Times New Roman" w:hAnsi="Times New Roman"/>
          <w:b/>
          <w:spacing w:val="-3"/>
          <w:szCs w:val="24"/>
        </w:rPr>
        <w:t>A. Maintain and Control Traffic.</w:t>
      </w:r>
      <w:r w:rsidRPr="009322C3">
        <w:rPr>
          <w:rFonts w:ascii="Times New Roman" w:hAnsi="Times New Roman"/>
          <w:spacing w:val="-3"/>
          <w:szCs w:val="24"/>
        </w:rPr>
        <w:t xml:space="preserve">  See Traffic Control Plan</w:t>
      </w:r>
    </w:p>
    <w:p w:rsidR="0024713D" w:rsidRPr="009322C3" w:rsidRDefault="0024713D" w:rsidP="0024713D">
      <w:pPr>
        <w:jc w:val="both"/>
        <w:rPr>
          <w:rFonts w:ascii="Times New Roman" w:hAnsi="Times New Roman"/>
          <w:spacing w:val="-3"/>
          <w:szCs w:val="24"/>
        </w:rPr>
      </w:pPr>
    </w:p>
    <w:p w:rsidR="007D42FF" w:rsidRPr="009322C3" w:rsidRDefault="0024713D" w:rsidP="0024713D">
      <w:pPr>
        <w:ind w:left="720"/>
        <w:jc w:val="both"/>
        <w:rPr>
          <w:rFonts w:ascii="Times New Roman" w:hAnsi="Times New Roman"/>
          <w:spacing w:val="-3"/>
          <w:szCs w:val="24"/>
        </w:rPr>
      </w:pPr>
      <w:r w:rsidRPr="009322C3">
        <w:rPr>
          <w:rFonts w:ascii="Times New Roman" w:hAnsi="Times New Roman"/>
          <w:b/>
          <w:spacing w:val="-3"/>
          <w:szCs w:val="24"/>
        </w:rPr>
        <w:t>B</w:t>
      </w:r>
      <w:r w:rsidR="007D42FF" w:rsidRPr="009322C3">
        <w:rPr>
          <w:rFonts w:ascii="Times New Roman" w:hAnsi="Times New Roman"/>
          <w:b/>
          <w:spacing w:val="-3"/>
          <w:szCs w:val="24"/>
        </w:rPr>
        <w:t>.</w:t>
      </w:r>
      <w:r w:rsidRPr="009322C3">
        <w:rPr>
          <w:rFonts w:ascii="Times New Roman" w:hAnsi="Times New Roman"/>
          <w:b/>
          <w:spacing w:val="-3"/>
          <w:szCs w:val="24"/>
        </w:rPr>
        <w:t xml:space="preserve"> </w:t>
      </w:r>
      <w:r w:rsidR="007D42FF" w:rsidRPr="009322C3">
        <w:rPr>
          <w:rFonts w:ascii="Times New Roman" w:hAnsi="Times New Roman"/>
          <w:b/>
          <w:spacing w:val="-3"/>
          <w:szCs w:val="24"/>
        </w:rPr>
        <w:t>Remove Asphalt Overlay.</w:t>
      </w:r>
      <w:r w:rsidR="007D42FF" w:rsidRPr="009322C3">
        <w:rPr>
          <w:rFonts w:ascii="Times New Roman" w:hAnsi="Times New Roman"/>
          <w:spacing w:val="-3"/>
          <w:szCs w:val="24"/>
        </w:rPr>
        <w:t xml:space="preserve">  Regardless of the method of removal, the Department will pay for </w:t>
      </w:r>
      <w:r w:rsidR="00AA37A5" w:rsidRPr="009322C3">
        <w:rPr>
          <w:rFonts w:ascii="Times New Roman" w:hAnsi="Times New Roman"/>
          <w:spacing w:val="-3"/>
          <w:szCs w:val="24"/>
        </w:rPr>
        <w:t xml:space="preserve">removal of the existing asphalt overlay </w:t>
      </w:r>
      <w:r w:rsidR="007D42FF" w:rsidRPr="009322C3">
        <w:rPr>
          <w:rFonts w:ascii="Times New Roman" w:hAnsi="Times New Roman"/>
          <w:spacing w:val="-3"/>
          <w:szCs w:val="24"/>
        </w:rPr>
        <w:t>according to Section 408.05</w:t>
      </w:r>
      <w:r w:rsidR="004B24F5" w:rsidRPr="009322C3">
        <w:rPr>
          <w:rFonts w:ascii="Times New Roman" w:hAnsi="Times New Roman"/>
          <w:spacing w:val="-3"/>
          <w:szCs w:val="24"/>
        </w:rPr>
        <w:t>.01</w:t>
      </w:r>
      <w:r w:rsidR="007D42FF" w:rsidRPr="009322C3">
        <w:rPr>
          <w:rFonts w:ascii="Times New Roman" w:hAnsi="Times New Roman"/>
          <w:spacing w:val="-3"/>
          <w:szCs w:val="24"/>
        </w:rPr>
        <w:t>.</w:t>
      </w:r>
    </w:p>
    <w:p w:rsidR="007D42FF" w:rsidRPr="009322C3" w:rsidRDefault="007D42FF">
      <w:pPr>
        <w:jc w:val="both"/>
        <w:rPr>
          <w:rFonts w:ascii="Times New Roman" w:hAnsi="Times New Roman"/>
          <w:spacing w:val="-3"/>
          <w:szCs w:val="24"/>
        </w:rPr>
      </w:pPr>
    </w:p>
    <w:p w:rsidR="007D42FF" w:rsidRPr="009322C3" w:rsidRDefault="005F6BAC" w:rsidP="005F6BAC">
      <w:pPr>
        <w:ind w:left="720"/>
        <w:jc w:val="both"/>
        <w:rPr>
          <w:rFonts w:ascii="Times New Roman" w:hAnsi="Times New Roman"/>
          <w:spacing w:val="-3"/>
          <w:szCs w:val="24"/>
        </w:rPr>
      </w:pPr>
      <w:r w:rsidRPr="009322C3">
        <w:rPr>
          <w:rFonts w:ascii="Times New Roman" w:hAnsi="Times New Roman"/>
          <w:b/>
          <w:spacing w:val="-3"/>
          <w:szCs w:val="24"/>
        </w:rPr>
        <w:t>C</w:t>
      </w:r>
      <w:r w:rsidR="007D42FF" w:rsidRPr="009322C3">
        <w:rPr>
          <w:rFonts w:ascii="Times New Roman" w:hAnsi="Times New Roman"/>
          <w:b/>
          <w:spacing w:val="-3"/>
          <w:szCs w:val="24"/>
        </w:rPr>
        <w:t>.</w:t>
      </w:r>
      <w:r w:rsidRPr="009322C3">
        <w:rPr>
          <w:rFonts w:ascii="Times New Roman" w:hAnsi="Times New Roman"/>
          <w:b/>
          <w:spacing w:val="-3"/>
          <w:szCs w:val="24"/>
        </w:rPr>
        <w:t xml:space="preserve"> </w:t>
      </w:r>
      <w:r w:rsidR="007D42FF" w:rsidRPr="009322C3">
        <w:rPr>
          <w:rFonts w:ascii="Times New Roman" w:hAnsi="Times New Roman"/>
          <w:b/>
          <w:spacing w:val="-3"/>
          <w:szCs w:val="24"/>
        </w:rPr>
        <w:t>One Step Membrane.</w:t>
      </w:r>
      <w:r w:rsidR="007D42FF" w:rsidRPr="009322C3">
        <w:rPr>
          <w:rFonts w:ascii="Times New Roman" w:hAnsi="Times New Roman"/>
          <w:spacing w:val="-3"/>
          <w:szCs w:val="24"/>
        </w:rPr>
        <w:t xml:space="preserve">  Payment at the contract unit price per square yard shall be full compensation for all labor, equipment, materials and incidentals for surface preparation and furnishing and </w:t>
      </w:r>
      <w:r w:rsidR="00AA37A5" w:rsidRPr="009322C3">
        <w:rPr>
          <w:rFonts w:ascii="Times New Roman" w:hAnsi="Times New Roman"/>
          <w:spacing w:val="-3"/>
          <w:szCs w:val="24"/>
        </w:rPr>
        <w:t xml:space="preserve">placing </w:t>
      </w:r>
      <w:r w:rsidR="007D42FF" w:rsidRPr="009322C3">
        <w:rPr>
          <w:rFonts w:ascii="Times New Roman" w:hAnsi="Times New Roman"/>
          <w:spacing w:val="-3"/>
          <w:szCs w:val="24"/>
        </w:rPr>
        <w:t>the surface primer and the one step membrane according to the Manufacturer's recommendations and these notes.</w:t>
      </w:r>
    </w:p>
    <w:p w:rsidR="007D42FF" w:rsidRDefault="007D42FF">
      <w:pPr>
        <w:jc w:val="both"/>
        <w:rPr>
          <w:rFonts w:ascii="Times New Roman" w:hAnsi="Times New Roman"/>
          <w:spacing w:val="-3"/>
          <w:sz w:val="23"/>
          <w:szCs w:val="23"/>
        </w:rPr>
      </w:pPr>
    </w:p>
    <w:p w:rsidR="00F5120A" w:rsidRDefault="00F5120A">
      <w:pPr>
        <w:jc w:val="both"/>
        <w:rPr>
          <w:rFonts w:ascii="Times New Roman" w:hAnsi="Times New Roman"/>
          <w:spacing w:val="-3"/>
          <w:sz w:val="23"/>
          <w:szCs w:val="23"/>
        </w:rPr>
      </w:pPr>
    </w:p>
    <w:p w:rsidR="00F42ACA" w:rsidRPr="00F42ACA" w:rsidRDefault="00F42ACA">
      <w:pPr>
        <w:jc w:val="both"/>
        <w:rPr>
          <w:rFonts w:ascii="Times New Roman" w:hAnsi="Times New Roman"/>
          <w:spacing w:val="-3"/>
          <w:sz w:val="18"/>
          <w:szCs w:val="18"/>
        </w:rPr>
      </w:pPr>
      <w:r w:rsidRPr="00F42ACA">
        <w:rPr>
          <w:rFonts w:ascii="Times New Roman" w:hAnsi="Times New Roman"/>
          <w:spacing w:val="-3"/>
          <w:sz w:val="18"/>
          <w:szCs w:val="18"/>
        </w:rPr>
        <w:t>1-3108 Waterproof Membrane by Contractor</w:t>
      </w:r>
    </w:p>
    <w:p w:rsidR="007D42FF" w:rsidRPr="00F42ACA" w:rsidRDefault="00F42ACA">
      <w:pPr>
        <w:jc w:val="both"/>
        <w:rPr>
          <w:rFonts w:ascii="Times New Roman" w:hAnsi="Times New Roman"/>
          <w:spacing w:val="-3"/>
          <w:sz w:val="18"/>
          <w:szCs w:val="18"/>
        </w:rPr>
      </w:pPr>
      <w:r>
        <w:rPr>
          <w:rFonts w:ascii="Times New Roman" w:hAnsi="Times New Roman"/>
          <w:spacing w:val="-3"/>
          <w:sz w:val="18"/>
          <w:szCs w:val="18"/>
        </w:rPr>
        <w:t>0</w:t>
      </w:r>
      <w:r w:rsidR="0066356C" w:rsidRPr="00F42ACA">
        <w:rPr>
          <w:rFonts w:ascii="Times New Roman" w:hAnsi="Times New Roman"/>
          <w:spacing w:val="-3"/>
          <w:sz w:val="18"/>
          <w:szCs w:val="18"/>
        </w:rPr>
        <w:t>1/</w:t>
      </w:r>
      <w:r>
        <w:rPr>
          <w:rFonts w:ascii="Times New Roman" w:hAnsi="Times New Roman"/>
          <w:spacing w:val="-3"/>
          <w:sz w:val="18"/>
          <w:szCs w:val="18"/>
        </w:rPr>
        <w:t>0</w:t>
      </w:r>
      <w:r w:rsidR="0066356C" w:rsidRPr="00F42ACA">
        <w:rPr>
          <w:rFonts w:ascii="Times New Roman" w:hAnsi="Times New Roman"/>
          <w:spacing w:val="-3"/>
          <w:sz w:val="18"/>
          <w:szCs w:val="18"/>
        </w:rPr>
        <w:t>2/2012</w:t>
      </w:r>
    </w:p>
    <w:p w:rsidR="00F5120A" w:rsidRPr="00F42ACA" w:rsidRDefault="00F5120A">
      <w:pPr>
        <w:jc w:val="both"/>
        <w:rPr>
          <w:rFonts w:ascii="Times New Roman" w:hAnsi="Times New Roman"/>
          <w:spacing w:val="-3"/>
          <w:sz w:val="18"/>
          <w:szCs w:val="18"/>
        </w:rPr>
      </w:pPr>
    </w:p>
    <w:p w:rsidR="00F5120A" w:rsidRPr="00F42ACA" w:rsidRDefault="00F5120A">
      <w:pPr>
        <w:jc w:val="both"/>
        <w:rPr>
          <w:rFonts w:ascii="Times New Roman" w:hAnsi="Times New Roman"/>
          <w:spacing w:val="-3"/>
          <w:sz w:val="18"/>
          <w:szCs w:val="18"/>
        </w:rPr>
      </w:pPr>
    </w:p>
    <w:sectPr w:rsidR="00F5120A" w:rsidRPr="00F42ACA">
      <w:headerReference w:type="default" r:id="rId8"/>
      <w:endnotePr>
        <w:numFmt w:val="decimal"/>
      </w:endnotePr>
      <w:pgSz w:w="12240" w:h="15840" w:code="1"/>
      <w:pgMar w:top="1440" w:right="1800" w:bottom="1440" w:left="180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551" w:rsidRDefault="00321551">
      <w:pPr>
        <w:spacing w:line="20" w:lineRule="exact"/>
      </w:pPr>
    </w:p>
  </w:endnote>
  <w:endnote w:type="continuationSeparator" w:id="0">
    <w:p w:rsidR="00321551" w:rsidRDefault="00321551">
      <w:r>
        <w:t xml:space="preserve"> </w:t>
      </w:r>
    </w:p>
  </w:endnote>
  <w:endnote w:type="continuationNotice" w:id="1">
    <w:p w:rsidR="00321551" w:rsidRDefault="003215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551" w:rsidRDefault="00321551">
      <w:r>
        <w:separator/>
      </w:r>
    </w:p>
  </w:footnote>
  <w:footnote w:type="continuationSeparator" w:id="0">
    <w:p w:rsidR="00321551" w:rsidRDefault="00321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000" w:rsidRPr="002834C6" w:rsidRDefault="00BF4000">
    <w:pPr>
      <w:pStyle w:val="Header"/>
      <w:rPr>
        <w:rFonts w:ascii="Times New Roman" w:hAnsi="Times New Roman"/>
      </w:rPr>
    </w:pPr>
    <w:r w:rsidRPr="002834C6">
      <w:rPr>
        <w:rFonts w:ascii="Times New Roman" w:hAnsi="Times New Roman"/>
      </w:rPr>
      <w:t>One Step Membrane</w:t>
    </w:r>
  </w:p>
  <w:p w:rsidR="00BF4000" w:rsidRPr="002834C6" w:rsidRDefault="00BF4000">
    <w:pPr>
      <w:rPr>
        <w:rFonts w:ascii="Times New Roman" w:hAnsi="Times New Roman"/>
      </w:rPr>
    </w:pPr>
    <w:r w:rsidRPr="002834C6">
      <w:rPr>
        <w:rFonts w:ascii="Times New Roman" w:hAnsi="Times New Roman"/>
      </w:rPr>
      <w:t xml:space="preserve">Page </w:t>
    </w:r>
    <w:r w:rsidRPr="002834C6">
      <w:rPr>
        <w:rFonts w:ascii="Times New Roman" w:hAnsi="Times New Roman"/>
      </w:rPr>
      <w:fldChar w:fldCharType="begin"/>
    </w:r>
    <w:r w:rsidRPr="002834C6">
      <w:rPr>
        <w:rFonts w:ascii="Times New Roman" w:hAnsi="Times New Roman"/>
      </w:rPr>
      <w:instrText xml:space="preserve"> PAGE </w:instrText>
    </w:r>
    <w:r w:rsidRPr="002834C6">
      <w:rPr>
        <w:rFonts w:ascii="Times New Roman" w:hAnsi="Times New Roman"/>
      </w:rPr>
      <w:fldChar w:fldCharType="separate"/>
    </w:r>
    <w:r w:rsidR="00C95743">
      <w:rPr>
        <w:rFonts w:ascii="Times New Roman" w:hAnsi="Times New Roman"/>
        <w:noProof/>
      </w:rPr>
      <w:t>3</w:t>
    </w:r>
    <w:r w:rsidRPr="002834C6">
      <w:rPr>
        <w:rFonts w:ascii="Times New Roman" w:hAnsi="Times New Roman"/>
      </w:rPr>
      <w:fldChar w:fldCharType="end"/>
    </w:r>
    <w:r w:rsidRPr="002834C6">
      <w:rPr>
        <w:rFonts w:ascii="Times New Roman" w:hAnsi="Times New Roman"/>
      </w:rPr>
      <w:t xml:space="preserve"> of</w:t>
    </w:r>
    <w:r>
      <w:rPr>
        <w:rFonts w:ascii="Times New Roman" w:hAnsi="Times New Roman"/>
      </w:rPr>
      <w:t xml:space="preserve"> </w:t>
    </w:r>
    <w:r w:rsidRPr="002834C6">
      <w:rPr>
        <w:rFonts w:ascii="Times New Roman" w:hAnsi="Times New Roman"/>
      </w:rPr>
      <w:t xml:space="preserve"> </w:t>
    </w:r>
    <w:r w:rsidRPr="002834C6">
      <w:rPr>
        <w:rFonts w:ascii="Times New Roman" w:hAnsi="Times New Roman"/>
      </w:rPr>
      <w:fldChar w:fldCharType="begin"/>
    </w:r>
    <w:r w:rsidRPr="002834C6">
      <w:rPr>
        <w:rFonts w:ascii="Times New Roman" w:hAnsi="Times New Roman"/>
      </w:rPr>
      <w:instrText xml:space="preserve"> NUMPAGES  </w:instrText>
    </w:r>
    <w:r w:rsidRPr="002834C6">
      <w:rPr>
        <w:rFonts w:ascii="Times New Roman" w:hAnsi="Times New Roman"/>
      </w:rPr>
      <w:fldChar w:fldCharType="separate"/>
    </w:r>
    <w:r w:rsidR="00C95743">
      <w:rPr>
        <w:rFonts w:ascii="Times New Roman" w:hAnsi="Times New Roman"/>
        <w:noProof/>
      </w:rPr>
      <w:t>3</w:t>
    </w:r>
    <w:r w:rsidRPr="002834C6">
      <w:rPr>
        <w:rFonts w:ascii="Times New Roman" w:hAnsi="Times New Roman"/>
      </w:rPr>
      <w:fldChar w:fldCharType="end"/>
    </w:r>
  </w:p>
  <w:p w:rsidR="00BF4000" w:rsidRPr="002834C6" w:rsidRDefault="00BF4000">
    <w:pPr>
      <w:pStyle w:val="Header"/>
      <w:rPr>
        <w:rFonts w:ascii="Times New Roman" w:hAnsi="Times New Roman"/>
      </w:rPr>
    </w:pPr>
  </w:p>
  <w:p w:rsidR="00BF4000" w:rsidRPr="002834C6" w:rsidRDefault="00BF4000">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95B1D"/>
    <w:multiLevelType w:val="singleLevel"/>
    <w:tmpl w:val="441AFF2A"/>
    <w:lvl w:ilvl="0">
      <w:start w:val="1"/>
      <w:numFmt w:val="upperLetter"/>
      <w:lvlText w:val="%1."/>
      <w:lvlJc w:val="left"/>
      <w:pPr>
        <w:tabs>
          <w:tab w:val="num" w:pos="720"/>
        </w:tabs>
        <w:ind w:left="720" w:hanging="72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DC"/>
    <w:rsid w:val="00035868"/>
    <w:rsid w:val="000A446E"/>
    <w:rsid w:val="001D37E7"/>
    <w:rsid w:val="001D4C80"/>
    <w:rsid w:val="0024713D"/>
    <w:rsid w:val="002834C6"/>
    <w:rsid w:val="002E65FB"/>
    <w:rsid w:val="00321551"/>
    <w:rsid w:val="004B24F5"/>
    <w:rsid w:val="004E3925"/>
    <w:rsid w:val="005F6BAC"/>
    <w:rsid w:val="0066356C"/>
    <w:rsid w:val="006C13C1"/>
    <w:rsid w:val="007D42FF"/>
    <w:rsid w:val="00807EDB"/>
    <w:rsid w:val="008B33AB"/>
    <w:rsid w:val="008D3B59"/>
    <w:rsid w:val="00905B87"/>
    <w:rsid w:val="00925B3B"/>
    <w:rsid w:val="00926E10"/>
    <w:rsid w:val="009322C3"/>
    <w:rsid w:val="009652DC"/>
    <w:rsid w:val="009F7579"/>
    <w:rsid w:val="00A4417D"/>
    <w:rsid w:val="00A6096D"/>
    <w:rsid w:val="00AA37A5"/>
    <w:rsid w:val="00B27CFF"/>
    <w:rsid w:val="00B6619F"/>
    <w:rsid w:val="00BF4000"/>
    <w:rsid w:val="00C95743"/>
    <w:rsid w:val="00D7473A"/>
    <w:rsid w:val="00DA0294"/>
    <w:rsid w:val="00DA59EF"/>
    <w:rsid w:val="00DB098E"/>
    <w:rsid w:val="00DE4577"/>
    <w:rsid w:val="00E6506A"/>
    <w:rsid w:val="00F42ACA"/>
    <w:rsid w:val="00F5120A"/>
    <w:rsid w:val="00FB58C7"/>
    <w:rsid w:val="00FD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5783A5-4A3F-4115-BC17-8C668005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144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ind w:left="1440" w:hanging="720"/>
      <w:jc w:val="both"/>
      <w:outlineLvl w:val="0"/>
    </w:pPr>
    <w:rPr>
      <w:rFonts w:ascii="CG Times" w:hAnsi="CG Times"/>
      <w:b/>
      <w:spacing w:val="-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jc w:val="both"/>
    </w:pPr>
    <w:rPr>
      <w:rFonts w:ascii="CG Times" w:hAnsi="CG Times"/>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ind w:left="1440" w:hanging="720"/>
      <w:jc w:val="center"/>
    </w:pPr>
    <w:rPr>
      <w:rFonts w:ascii="CG Times" w:hAnsi="CG Times"/>
      <w:b/>
      <w:spacing w:val="-3"/>
    </w:r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4200"/>
        <w:tab w:val="left" w:pos="4800"/>
        <w:tab w:val="left" w:pos="5400"/>
        <w:tab w:val="left" w:pos="6000"/>
        <w:tab w:val="left" w:pos="6600"/>
        <w:tab w:val="left" w:pos="7200"/>
        <w:tab w:val="left" w:pos="7800"/>
        <w:tab w:val="left" w:pos="8400"/>
      </w:tabs>
      <w:suppressAutoHyphens/>
      <w:ind w:left="720" w:hanging="720"/>
      <w:jc w:val="both"/>
    </w:pPr>
    <w:rPr>
      <w:rFonts w:ascii="CG Times" w:hAnsi="CG Time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9735DF1D-FBFF-4789-906A-CE57947BEA2D}"/>
</file>

<file path=customXml/itemProps2.xml><?xml version="1.0" encoding="utf-8"?>
<ds:datastoreItem xmlns:ds="http://schemas.openxmlformats.org/officeDocument/2006/customXml" ds:itemID="{94143C63-1D19-404E-803F-9AB59DCC3D8F}"/>
</file>

<file path=customXml/itemProps3.xml><?xml version="1.0" encoding="utf-8"?>
<ds:datastoreItem xmlns:ds="http://schemas.openxmlformats.org/officeDocument/2006/customXml" ds:itemID="{87C46829-5A67-41AE-9506-10C9C21CFF13}"/>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Contractor/Notes for One Step Membrane</vt:lpstr>
    </vt:vector>
  </TitlesOfParts>
  <Company>Operations/Transportation</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Contractor/Notes for One Step Membrane</dc:title>
  <dc:subject>Membrane Laid prior to Paving Bridge Deck</dc:subject>
  <dc:creator>Operations</dc:creator>
  <cp:keywords/>
  <dc:description>Contractor will place One Step Membrane on bridge deck on resurfacing project prior to placing asphalt on bridge deck. Do not place asphalt on a bridge deck without placing One Step Membrane on bridge first.</dc:description>
  <cp:lastModifiedBy>Vaughn, Mike S (KYTC)</cp:lastModifiedBy>
  <cp:revision>2</cp:revision>
  <cp:lastPrinted>2011-08-25T17:31:00Z</cp:lastPrinted>
  <dcterms:created xsi:type="dcterms:W3CDTF">2017-04-16T05:10:00Z</dcterms:created>
  <dcterms:modified xsi:type="dcterms:W3CDTF">2017-04-16T05:10:00Z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